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61DA2E" w14:textId="77777777" w:rsidR="001D77A1" w:rsidRDefault="001D77A1" w:rsidP="001D77A1">
      <w:pPr>
        <w:contextualSpacing/>
        <w:jc w:val="center"/>
        <w:rPr>
          <w:rFonts w:ascii="Open Sans" w:hAnsi="Open Sans" w:cs="Open Sans"/>
          <w:b/>
          <w:bCs/>
          <w:sz w:val="40"/>
          <w:szCs w:val="40"/>
          <w:lang w:val="chr-Cher-US"/>
        </w:rPr>
      </w:pPr>
      <w:r w:rsidRPr="001D77A1">
        <w:rPr>
          <w:rFonts w:ascii="Open Sans" w:hAnsi="Open Sans" w:cs="Open Sans"/>
          <w:b/>
          <w:bCs/>
          <w:sz w:val="40"/>
          <w:szCs w:val="40"/>
          <w:lang w:val="chr-Cher-US"/>
        </w:rPr>
        <w:t>Job Opening</w:t>
      </w:r>
    </w:p>
    <w:p w14:paraId="3CBA0EF8" w14:textId="77777777" w:rsidR="00867275" w:rsidRPr="001D77A1" w:rsidRDefault="00867275" w:rsidP="001D77A1">
      <w:pPr>
        <w:contextualSpacing/>
        <w:jc w:val="center"/>
        <w:rPr>
          <w:rFonts w:ascii="Open Sans" w:hAnsi="Open Sans" w:cs="Open Sans"/>
          <w:b/>
          <w:bCs/>
          <w:sz w:val="40"/>
          <w:szCs w:val="40"/>
          <w:lang w:val="chr-Cher-US"/>
        </w:rPr>
      </w:pPr>
    </w:p>
    <w:p w14:paraId="70FBDA5E" w14:textId="77777777" w:rsidR="001D77A1" w:rsidRPr="001D77A1" w:rsidRDefault="001D77A1" w:rsidP="001D77A1">
      <w:pPr>
        <w:contextualSpacing/>
        <w:jc w:val="center"/>
        <w:rPr>
          <w:rFonts w:ascii="Open Sans" w:hAnsi="Open Sans" w:cs="Open Sans"/>
          <w:sz w:val="22"/>
          <w:szCs w:val="22"/>
          <w:lang w:val="chr-Cher-US"/>
        </w:rPr>
      </w:pPr>
      <w:r w:rsidRPr="001D77A1">
        <w:rPr>
          <w:rFonts w:ascii="Open Sans" w:hAnsi="Open Sans" w:cs="Open Sans"/>
          <w:sz w:val="22"/>
          <w:szCs w:val="22"/>
          <w:lang w:val="chr-Cher-US"/>
        </w:rPr>
        <w:t>BMK Czech Technologies, s.r.o. is a Czech manufacturing plant that is part of the Swedish HANZA Group. It specializes in the production of custom electronics for non-automotive applications. Its main products are electronic components for water meters, gas meters, and electricity meters.</w:t>
      </w:r>
    </w:p>
    <w:p w14:paraId="08F5492E" w14:textId="77777777" w:rsidR="001D77A1" w:rsidRPr="001D77A1" w:rsidRDefault="001D77A1" w:rsidP="001D77A1">
      <w:pPr>
        <w:contextualSpacing/>
        <w:jc w:val="center"/>
        <w:rPr>
          <w:rFonts w:ascii="Open Sans" w:hAnsi="Open Sans" w:cs="Open Sans"/>
          <w:sz w:val="22"/>
          <w:szCs w:val="22"/>
          <w:lang w:val="chr-Cher-US"/>
        </w:rPr>
      </w:pPr>
    </w:p>
    <w:p w14:paraId="51BD7AD7" w14:textId="45051518" w:rsidR="008753D0" w:rsidRDefault="001D77A1" w:rsidP="001D77A1">
      <w:pPr>
        <w:contextualSpacing/>
        <w:jc w:val="center"/>
        <w:rPr>
          <w:rFonts w:ascii="Open Sans" w:hAnsi="Open Sans" w:cs="Open Sans"/>
          <w:sz w:val="22"/>
          <w:szCs w:val="22"/>
          <w:lang w:val="chr-Cher-US"/>
        </w:rPr>
      </w:pPr>
      <w:r w:rsidRPr="001D77A1">
        <w:rPr>
          <w:rFonts w:ascii="Open Sans" w:hAnsi="Open Sans" w:cs="Open Sans"/>
          <w:sz w:val="22"/>
          <w:szCs w:val="22"/>
          <w:lang w:val="chr-Cher-US"/>
        </w:rPr>
        <w:t>For our plant located in Krupka, we are seeking qualified candidates for the position of:</w:t>
      </w:r>
    </w:p>
    <w:p w14:paraId="7CF349AF" w14:textId="77777777" w:rsidR="00867275" w:rsidRPr="001D77A1" w:rsidRDefault="00867275" w:rsidP="001D77A1">
      <w:pPr>
        <w:contextualSpacing/>
        <w:jc w:val="center"/>
        <w:rPr>
          <w:rFonts w:ascii="Open Sans" w:hAnsi="Open Sans" w:cs="Open Sans"/>
          <w:sz w:val="22"/>
          <w:szCs w:val="22"/>
          <w:lang w:val="cs-CZ"/>
        </w:rPr>
      </w:pPr>
    </w:p>
    <w:p w14:paraId="3FC190B8" w14:textId="58CDA188" w:rsidR="00102C7B" w:rsidRDefault="00D44A44" w:rsidP="00102C7B">
      <w:pPr>
        <w:contextualSpacing/>
        <w:jc w:val="center"/>
        <w:rPr>
          <w:rFonts w:cs="Open Sans"/>
          <w:b/>
          <w:bCs/>
          <w:sz w:val="50"/>
          <w:szCs w:val="50"/>
          <w:lang w:val="en-US"/>
        </w:rPr>
      </w:pPr>
      <w:r w:rsidRPr="00867275">
        <w:rPr>
          <w:rFonts w:cs="Open Sans"/>
          <w:b/>
          <w:bCs/>
          <w:sz w:val="50"/>
          <w:szCs w:val="50"/>
          <w:lang w:val="en-US"/>
        </w:rPr>
        <w:t>Customer Project Buyer</w:t>
      </w:r>
    </w:p>
    <w:p w14:paraId="24E6B3D8" w14:textId="77777777" w:rsidR="00867275" w:rsidRPr="00867275" w:rsidRDefault="00867275" w:rsidP="00102C7B">
      <w:pPr>
        <w:contextualSpacing/>
        <w:jc w:val="center"/>
        <w:rPr>
          <w:rFonts w:eastAsia="Times New Roman"/>
          <w:sz w:val="50"/>
          <w:szCs w:val="50"/>
          <w:lang w:val="cs-CZ"/>
        </w:rPr>
      </w:pPr>
    </w:p>
    <w:p w14:paraId="734FAB02" w14:textId="77777777" w:rsidR="00D44A44" w:rsidRPr="00867275" w:rsidRDefault="00D44A44" w:rsidP="00D44A44">
      <w:pPr>
        <w:rPr>
          <w:rFonts w:ascii="Open Sans" w:hAnsi="Open Sans" w:cs="Open Sans"/>
          <w:b/>
          <w:bCs/>
          <w:sz w:val="22"/>
          <w:szCs w:val="22"/>
          <w:lang w:val="en-US"/>
        </w:rPr>
      </w:pPr>
      <w:r w:rsidRPr="00867275">
        <w:rPr>
          <w:rFonts w:ascii="Open Sans" w:hAnsi="Open Sans" w:cs="Open Sans"/>
          <w:b/>
          <w:bCs/>
          <w:sz w:val="22"/>
          <w:szCs w:val="22"/>
          <w:lang w:val="en-US"/>
        </w:rPr>
        <w:t>About the Role</w:t>
      </w:r>
    </w:p>
    <w:p w14:paraId="52606808" w14:textId="77777777" w:rsidR="00D44A44" w:rsidRPr="00867275" w:rsidRDefault="00D44A44" w:rsidP="00D44A44">
      <w:pPr>
        <w:jc w:val="both"/>
        <w:rPr>
          <w:rFonts w:ascii="Open Sans" w:hAnsi="Open Sans" w:cs="Open Sans"/>
          <w:sz w:val="22"/>
          <w:szCs w:val="22"/>
          <w:lang w:val="en-US"/>
        </w:rPr>
      </w:pPr>
      <w:r w:rsidRPr="00867275">
        <w:rPr>
          <w:rFonts w:ascii="Open Sans" w:hAnsi="Open Sans" w:cs="Open Sans"/>
          <w:sz w:val="22"/>
          <w:szCs w:val="22"/>
          <w:lang w:val="en-US"/>
        </w:rPr>
        <w:t>As a Customer Project Buyer within the Customer Focus Team (CFT), you support customer projects throughout the product lifecycle, from quotation and industrialization to serial production. Acting as the procurement interface between suppliers and HANZA's operations, you ensure material availability, cost competitiveness, and supplier performance to support successful project execution.</w:t>
      </w:r>
    </w:p>
    <w:p w14:paraId="5783E1EE" w14:textId="77777777" w:rsidR="00D44A44" w:rsidRPr="00867275" w:rsidRDefault="00D44A44" w:rsidP="00D44A44">
      <w:pPr>
        <w:jc w:val="both"/>
        <w:rPr>
          <w:rFonts w:ascii="Open Sans" w:hAnsi="Open Sans" w:cs="Open Sans"/>
          <w:sz w:val="22"/>
          <w:szCs w:val="22"/>
          <w:lang w:val="en-US"/>
        </w:rPr>
      </w:pPr>
      <w:r w:rsidRPr="00867275">
        <w:rPr>
          <w:rFonts w:ascii="Open Sans" w:hAnsi="Open Sans" w:cs="Open Sans"/>
          <w:sz w:val="22"/>
          <w:szCs w:val="22"/>
          <w:lang w:val="en-US"/>
        </w:rPr>
        <w:t>Working closely with Customer Focus Managers, Project Engineers, Customer Support Officers, Planning, Production, and Quality, you coordinate material-related activities and contribute to long-term customer satisfaction.</w:t>
      </w:r>
    </w:p>
    <w:p w14:paraId="797F5E4B" w14:textId="77777777" w:rsidR="00D44A44" w:rsidRPr="00867275" w:rsidRDefault="00D44A44" w:rsidP="00D44A44">
      <w:pPr>
        <w:rPr>
          <w:rFonts w:ascii="Open Sans" w:hAnsi="Open Sans" w:cs="Open Sans"/>
          <w:sz w:val="22"/>
          <w:szCs w:val="22"/>
          <w:lang w:val="en-US"/>
        </w:rPr>
      </w:pPr>
    </w:p>
    <w:p w14:paraId="26516699" w14:textId="77777777" w:rsidR="00D44A44" w:rsidRPr="00867275" w:rsidRDefault="00D44A44" w:rsidP="00D44A44">
      <w:pPr>
        <w:rPr>
          <w:rFonts w:ascii="Open Sans" w:hAnsi="Open Sans" w:cs="Open Sans"/>
          <w:b/>
          <w:bCs/>
          <w:sz w:val="22"/>
          <w:szCs w:val="22"/>
          <w:lang w:val="en-US"/>
        </w:rPr>
      </w:pPr>
      <w:r w:rsidRPr="00867275">
        <w:rPr>
          <w:rFonts w:ascii="Open Sans" w:hAnsi="Open Sans" w:cs="Open Sans"/>
          <w:b/>
          <w:bCs/>
          <w:sz w:val="22"/>
          <w:szCs w:val="22"/>
          <w:lang w:val="en-US"/>
        </w:rPr>
        <w:t>Your Tasks</w:t>
      </w:r>
    </w:p>
    <w:p w14:paraId="1BD9BF18" w14:textId="77777777" w:rsidR="00D44A44" w:rsidRPr="00867275" w:rsidRDefault="00D44A44" w:rsidP="00D44A44">
      <w:pPr>
        <w:rPr>
          <w:rFonts w:ascii="Open Sans" w:hAnsi="Open Sans" w:cs="Open Sans"/>
          <w:b/>
          <w:bCs/>
          <w:sz w:val="22"/>
          <w:szCs w:val="22"/>
          <w:lang w:val="en-US"/>
        </w:rPr>
      </w:pPr>
    </w:p>
    <w:p w14:paraId="0B84C873" w14:textId="77777777" w:rsidR="00D44A44" w:rsidRPr="00867275" w:rsidRDefault="00D44A44" w:rsidP="00D44A44">
      <w:pPr>
        <w:numPr>
          <w:ilvl w:val="0"/>
          <w:numId w:val="5"/>
        </w:numPr>
        <w:spacing w:line="259" w:lineRule="auto"/>
        <w:rPr>
          <w:rFonts w:ascii="Open Sans" w:hAnsi="Open Sans" w:cs="Open Sans"/>
          <w:sz w:val="22"/>
          <w:szCs w:val="22"/>
          <w:lang w:val="en-US"/>
        </w:rPr>
      </w:pPr>
      <w:r w:rsidRPr="00867275">
        <w:rPr>
          <w:rFonts w:ascii="Open Sans" w:hAnsi="Open Sans" w:cs="Open Sans"/>
          <w:sz w:val="22"/>
          <w:szCs w:val="22"/>
          <w:lang w:val="en-US"/>
        </w:rPr>
        <w:t>Support customer projects from RFQ through industrialization and serial production.</w:t>
      </w:r>
    </w:p>
    <w:p w14:paraId="000A9742" w14:textId="77777777" w:rsidR="00D44A44" w:rsidRPr="00867275" w:rsidRDefault="00D44A44" w:rsidP="00D44A44">
      <w:pPr>
        <w:numPr>
          <w:ilvl w:val="0"/>
          <w:numId w:val="5"/>
        </w:numPr>
        <w:spacing w:line="259" w:lineRule="auto"/>
        <w:rPr>
          <w:rFonts w:ascii="Open Sans" w:hAnsi="Open Sans" w:cs="Open Sans"/>
          <w:sz w:val="22"/>
          <w:szCs w:val="22"/>
          <w:lang w:val="en-US"/>
        </w:rPr>
      </w:pPr>
      <w:r w:rsidRPr="00867275">
        <w:rPr>
          <w:rFonts w:ascii="Open Sans" w:hAnsi="Open Sans" w:cs="Open Sans"/>
          <w:sz w:val="22"/>
          <w:szCs w:val="22"/>
          <w:lang w:val="en-US"/>
        </w:rPr>
        <w:t>Support quotation activities by obtaining supplier quotations and evaluating material costs, lead times, and supply risks.</w:t>
      </w:r>
    </w:p>
    <w:p w14:paraId="31596A49" w14:textId="77777777" w:rsidR="00D44A44" w:rsidRPr="00867275" w:rsidRDefault="00D44A44" w:rsidP="00D44A44">
      <w:pPr>
        <w:numPr>
          <w:ilvl w:val="0"/>
          <w:numId w:val="5"/>
        </w:numPr>
        <w:spacing w:line="259" w:lineRule="auto"/>
        <w:rPr>
          <w:rFonts w:ascii="Open Sans" w:hAnsi="Open Sans" w:cs="Open Sans"/>
          <w:sz w:val="22"/>
          <w:szCs w:val="22"/>
          <w:lang w:val="en-US"/>
        </w:rPr>
      </w:pPr>
      <w:r w:rsidRPr="00867275">
        <w:rPr>
          <w:rFonts w:ascii="Open Sans" w:hAnsi="Open Sans" w:cs="Open Sans"/>
          <w:sz w:val="22"/>
          <w:szCs w:val="22"/>
          <w:lang w:val="en-US"/>
        </w:rPr>
        <w:t>Source electronic, electromechanical, and mechanical components from approved suppliers.</w:t>
      </w:r>
    </w:p>
    <w:p w14:paraId="4E4F4BE9" w14:textId="77777777" w:rsidR="00D44A44" w:rsidRPr="00867275" w:rsidRDefault="00D44A44" w:rsidP="00D44A44">
      <w:pPr>
        <w:numPr>
          <w:ilvl w:val="0"/>
          <w:numId w:val="5"/>
        </w:numPr>
        <w:spacing w:line="259" w:lineRule="auto"/>
        <w:rPr>
          <w:rFonts w:ascii="Open Sans" w:hAnsi="Open Sans" w:cs="Open Sans"/>
          <w:sz w:val="22"/>
          <w:szCs w:val="22"/>
          <w:lang w:val="en-US"/>
        </w:rPr>
      </w:pPr>
      <w:r w:rsidRPr="00867275">
        <w:rPr>
          <w:rFonts w:ascii="Open Sans" w:hAnsi="Open Sans" w:cs="Open Sans"/>
          <w:sz w:val="22"/>
          <w:szCs w:val="22"/>
          <w:lang w:val="en-US"/>
        </w:rPr>
        <w:t>Ensure material availability in line with customer demand, project milestones, and production requirements.</w:t>
      </w:r>
    </w:p>
    <w:p w14:paraId="53200581" w14:textId="77777777" w:rsidR="00D44A44" w:rsidRPr="00867275" w:rsidRDefault="00D44A44" w:rsidP="00D44A44">
      <w:pPr>
        <w:numPr>
          <w:ilvl w:val="0"/>
          <w:numId w:val="5"/>
        </w:numPr>
        <w:spacing w:line="259" w:lineRule="auto"/>
        <w:rPr>
          <w:rFonts w:ascii="Open Sans" w:hAnsi="Open Sans" w:cs="Open Sans"/>
          <w:sz w:val="22"/>
          <w:szCs w:val="22"/>
          <w:lang w:val="en-US"/>
        </w:rPr>
      </w:pPr>
      <w:r w:rsidRPr="00867275">
        <w:rPr>
          <w:rFonts w:ascii="Open Sans" w:hAnsi="Open Sans" w:cs="Open Sans"/>
          <w:sz w:val="22"/>
          <w:szCs w:val="22"/>
          <w:lang w:val="en-US"/>
        </w:rPr>
        <w:t>Monitor supplier delivery performance and proactively manage shortages, delays, and supply chain risks.</w:t>
      </w:r>
    </w:p>
    <w:p w14:paraId="0E801A3B" w14:textId="77777777" w:rsidR="00D44A44" w:rsidRPr="00867275" w:rsidRDefault="00D44A44" w:rsidP="00D44A44">
      <w:pPr>
        <w:numPr>
          <w:ilvl w:val="0"/>
          <w:numId w:val="5"/>
        </w:numPr>
        <w:spacing w:line="259" w:lineRule="auto"/>
        <w:rPr>
          <w:rFonts w:ascii="Open Sans" w:hAnsi="Open Sans" w:cs="Open Sans"/>
          <w:sz w:val="22"/>
          <w:szCs w:val="22"/>
          <w:lang w:val="en-US"/>
        </w:rPr>
      </w:pPr>
      <w:r w:rsidRPr="00867275">
        <w:rPr>
          <w:rFonts w:ascii="Open Sans" w:hAnsi="Open Sans" w:cs="Open Sans"/>
          <w:sz w:val="22"/>
          <w:szCs w:val="22"/>
          <w:lang w:val="en-US"/>
        </w:rPr>
        <w:t>Coordinate material-related activities between suppliers and internal functions including Engineering, Planning, Production, Quality, and Logistics.</w:t>
      </w:r>
    </w:p>
    <w:p w14:paraId="637B0047" w14:textId="77777777" w:rsidR="00D44A44" w:rsidRPr="00867275" w:rsidRDefault="00D44A44" w:rsidP="00D44A44">
      <w:pPr>
        <w:numPr>
          <w:ilvl w:val="0"/>
          <w:numId w:val="5"/>
        </w:numPr>
        <w:spacing w:line="259" w:lineRule="auto"/>
        <w:rPr>
          <w:rFonts w:ascii="Open Sans" w:hAnsi="Open Sans" w:cs="Open Sans"/>
          <w:sz w:val="22"/>
          <w:szCs w:val="22"/>
          <w:lang w:val="en-US"/>
        </w:rPr>
      </w:pPr>
      <w:r w:rsidRPr="00867275">
        <w:rPr>
          <w:rFonts w:ascii="Open Sans" w:hAnsi="Open Sans" w:cs="Open Sans"/>
          <w:sz w:val="22"/>
          <w:szCs w:val="22"/>
          <w:lang w:val="en-US"/>
        </w:rPr>
        <w:t>Cooperate closely with HANZA Global Sourcing regarding supplier selection, sourcing strategies, supplier allocation, commercial agreements, pricing, and material cost optimization to ensure competitive sourcing solutions for customer projects.</w:t>
      </w:r>
    </w:p>
    <w:p w14:paraId="00C6A280" w14:textId="77777777" w:rsidR="00D44A44" w:rsidRPr="00867275" w:rsidRDefault="00D44A44" w:rsidP="00D44A44">
      <w:pPr>
        <w:numPr>
          <w:ilvl w:val="0"/>
          <w:numId w:val="5"/>
        </w:numPr>
        <w:spacing w:line="259" w:lineRule="auto"/>
        <w:rPr>
          <w:rFonts w:ascii="Open Sans" w:hAnsi="Open Sans" w:cs="Open Sans"/>
          <w:sz w:val="22"/>
          <w:szCs w:val="22"/>
          <w:lang w:val="en-US"/>
        </w:rPr>
      </w:pPr>
      <w:r w:rsidRPr="00867275">
        <w:rPr>
          <w:rFonts w:ascii="Open Sans" w:hAnsi="Open Sans" w:cs="Open Sans"/>
          <w:sz w:val="22"/>
          <w:szCs w:val="22"/>
          <w:lang w:val="en-US"/>
        </w:rPr>
        <w:lastRenderedPageBreak/>
        <w:t>Support New Product Introduction (NPI), production ramp-ups, engineering changes, and product transfers.</w:t>
      </w:r>
    </w:p>
    <w:p w14:paraId="5F54C1E5" w14:textId="77777777" w:rsidR="00D44A44" w:rsidRPr="00867275" w:rsidRDefault="00D44A44" w:rsidP="00D44A44">
      <w:pPr>
        <w:numPr>
          <w:ilvl w:val="0"/>
          <w:numId w:val="5"/>
        </w:numPr>
        <w:spacing w:line="259" w:lineRule="auto"/>
        <w:rPr>
          <w:rFonts w:ascii="Open Sans" w:hAnsi="Open Sans" w:cs="Open Sans"/>
          <w:sz w:val="22"/>
          <w:szCs w:val="22"/>
          <w:lang w:val="en-US"/>
        </w:rPr>
      </w:pPr>
      <w:r w:rsidRPr="00867275">
        <w:rPr>
          <w:rFonts w:ascii="Open Sans" w:hAnsi="Open Sans" w:cs="Open Sans"/>
          <w:sz w:val="22"/>
          <w:szCs w:val="22"/>
          <w:lang w:val="en-US"/>
        </w:rPr>
        <w:t>Maintain purchasing master data, supplier information, and procurement parameters within ERP systems.</w:t>
      </w:r>
    </w:p>
    <w:p w14:paraId="519F4D47" w14:textId="77777777" w:rsidR="00D44A44" w:rsidRPr="00867275" w:rsidRDefault="00D44A44" w:rsidP="00D44A44">
      <w:pPr>
        <w:numPr>
          <w:ilvl w:val="0"/>
          <w:numId w:val="5"/>
        </w:numPr>
        <w:spacing w:line="259" w:lineRule="auto"/>
        <w:rPr>
          <w:rFonts w:ascii="Open Sans" w:hAnsi="Open Sans" w:cs="Open Sans"/>
          <w:sz w:val="22"/>
          <w:szCs w:val="22"/>
          <w:lang w:val="en-US"/>
        </w:rPr>
      </w:pPr>
      <w:r w:rsidRPr="00867275">
        <w:rPr>
          <w:rFonts w:ascii="Open Sans" w:hAnsi="Open Sans" w:cs="Open Sans"/>
          <w:sz w:val="22"/>
          <w:szCs w:val="22"/>
          <w:lang w:val="en-US"/>
        </w:rPr>
        <w:t>Manage supplier communication regarding forecasts, demand changes, delivery schedules, and corrective actions.</w:t>
      </w:r>
    </w:p>
    <w:p w14:paraId="67646EFD" w14:textId="77777777" w:rsidR="00D44A44" w:rsidRPr="00867275" w:rsidRDefault="00D44A44" w:rsidP="00D44A44">
      <w:pPr>
        <w:numPr>
          <w:ilvl w:val="0"/>
          <w:numId w:val="5"/>
        </w:numPr>
        <w:spacing w:line="259" w:lineRule="auto"/>
        <w:rPr>
          <w:rFonts w:ascii="Open Sans" w:hAnsi="Open Sans" w:cs="Open Sans"/>
          <w:sz w:val="22"/>
          <w:szCs w:val="22"/>
          <w:lang w:val="en-US"/>
        </w:rPr>
      </w:pPr>
      <w:r w:rsidRPr="00867275">
        <w:rPr>
          <w:rFonts w:ascii="Open Sans" w:hAnsi="Open Sans" w:cs="Open Sans"/>
          <w:sz w:val="22"/>
          <w:szCs w:val="22"/>
          <w:lang w:val="en-US"/>
        </w:rPr>
        <w:t>Support inventory optimization, cost improvement initiatives, and working capital targets.</w:t>
      </w:r>
    </w:p>
    <w:p w14:paraId="1302C3B8" w14:textId="77777777" w:rsidR="00D44A44" w:rsidRPr="00867275" w:rsidRDefault="00D44A44" w:rsidP="00D44A44">
      <w:pPr>
        <w:numPr>
          <w:ilvl w:val="0"/>
          <w:numId w:val="5"/>
        </w:numPr>
        <w:spacing w:line="259" w:lineRule="auto"/>
        <w:rPr>
          <w:rFonts w:ascii="Open Sans" w:hAnsi="Open Sans" w:cs="Open Sans"/>
          <w:sz w:val="22"/>
          <w:szCs w:val="22"/>
          <w:lang w:val="en-US"/>
        </w:rPr>
      </w:pPr>
      <w:r w:rsidRPr="00867275">
        <w:rPr>
          <w:rFonts w:ascii="Open Sans" w:hAnsi="Open Sans" w:cs="Open Sans"/>
          <w:sz w:val="22"/>
          <w:szCs w:val="22"/>
          <w:lang w:val="en-US"/>
        </w:rPr>
        <w:t>Participate in supplier evaluations and contribute to supplier development activities.</w:t>
      </w:r>
    </w:p>
    <w:p w14:paraId="6C1B1B38" w14:textId="77777777" w:rsidR="00D44A44" w:rsidRPr="00867275" w:rsidRDefault="00D44A44" w:rsidP="00D44A44">
      <w:pPr>
        <w:numPr>
          <w:ilvl w:val="0"/>
          <w:numId w:val="5"/>
        </w:numPr>
        <w:spacing w:line="259" w:lineRule="auto"/>
        <w:rPr>
          <w:rFonts w:ascii="Open Sans" w:hAnsi="Open Sans" w:cs="Open Sans"/>
          <w:sz w:val="22"/>
          <w:szCs w:val="22"/>
          <w:lang w:val="en-US"/>
        </w:rPr>
      </w:pPr>
      <w:r w:rsidRPr="00867275">
        <w:rPr>
          <w:rFonts w:ascii="Open Sans" w:hAnsi="Open Sans" w:cs="Open Sans"/>
          <w:sz w:val="22"/>
          <w:szCs w:val="22"/>
          <w:lang w:val="en-US"/>
        </w:rPr>
        <w:t>Drive continuous improvement initiatives related to procurement, material availability, and supply chain performance.</w:t>
      </w:r>
    </w:p>
    <w:p w14:paraId="66F02814" w14:textId="77777777" w:rsidR="00D44A44" w:rsidRPr="00867275" w:rsidRDefault="00D44A44" w:rsidP="00D44A44">
      <w:pPr>
        <w:numPr>
          <w:ilvl w:val="0"/>
          <w:numId w:val="5"/>
        </w:numPr>
        <w:spacing w:line="259" w:lineRule="auto"/>
        <w:rPr>
          <w:rFonts w:ascii="Open Sans" w:hAnsi="Open Sans" w:cs="Open Sans"/>
          <w:sz w:val="22"/>
          <w:szCs w:val="22"/>
          <w:lang w:val="en-US"/>
        </w:rPr>
      </w:pPr>
      <w:r w:rsidRPr="00867275">
        <w:rPr>
          <w:rFonts w:ascii="Open Sans" w:hAnsi="Open Sans" w:cs="Open Sans"/>
          <w:sz w:val="22"/>
          <w:szCs w:val="22"/>
          <w:lang w:val="en-US"/>
        </w:rPr>
        <w:t>Ensure compliance with HANZA purchasing processes and approved supplier requirements.</w:t>
      </w:r>
    </w:p>
    <w:p w14:paraId="263E8778" w14:textId="77777777" w:rsidR="00D44A44" w:rsidRPr="00867275" w:rsidRDefault="00D44A44" w:rsidP="00D44A44">
      <w:pPr>
        <w:ind w:left="720"/>
        <w:rPr>
          <w:rFonts w:ascii="Open Sans" w:hAnsi="Open Sans" w:cs="Open Sans"/>
          <w:sz w:val="22"/>
          <w:szCs w:val="22"/>
          <w:lang w:val="en-US"/>
        </w:rPr>
      </w:pPr>
    </w:p>
    <w:p w14:paraId="47DFD844" w14:textId="77777777" w:rsidR="00D44A44" w:rsidRPr="00867275" w:rsidRDefault="00D44A44" w:rsidP="00D44A44">
      <w:pPr>
        <w:rPr>
          <w:rFonts w:ascii="Open Sans" w:hAnsi="Open Sans" w:cs="Open Sans"/>
          <w:b/>
          <w:bCs/>
          <w:sz w:val="22"/>
          <w:szCs w:val="22"/>
          <w:lang w:val="en-US"/>
        </w:rPr>
      </w:pPr>
      <w:r w:rsidRPr="00867275">
        <w:rPr>
          <w:rFonts w:ascii="Open Sans" w:hAnsi="Open Sans" w:cs="Open Sans"/>
          <w:b/>
          <w:bCs/>
          <w:sz w:val="22"/>
          <w:szCs w:val="22"/>
          <w:lang w:val="en-US"/>
        </w:rPr>
        <w:t>Your Profile</w:t>
      </w:r>
    </w:p>
    <w:p w14:paraId="71788217" w14:textId="77777777" w:rsidR="00D44A44" w:rsidRPr="00867275" w:rsidRDefault="00D44A44" w:rsidP="00D44A44">
      <w:pPr>
        <w:rPr>
          <w:rFonts w:ascii="Open Sans" w:hAnsi="Open Sans" w:cs="Open Sans"/>
          <w:b/>
          <w:bCs/>
          <w:sz w:val="22"/>
          <w:szCs w:val="22"/>
          <w:lang w:val="en-US"/>
        </w:rPr>
      </w:pPr>
    </w:p>
    <w:p w14:paraId="3723A0F2" w14:textId="77777777" w:rsidR="00D44A44" w:rsidRPr="00867275" w:rsidRDefault="00D44A44" w:rsidP="00D44A44">
      <w:pPr>
        <w:numPr>
          <w:ilvl w:val="0"/>
          <w:numId w:val="6"/>
        </w:numPr>
        <w:spacing w:line="259" w:lineRule="auto"/>
        <w:rPr>
          <w:rFonts w:ascii="Open Sans" w:hAnsi="Open Sans" w:cs="Open Sans"/>
          <w:sz w:val="22"/>
          <w:szCs w:val="22"/>
          <w:lang w:val="en-US"/>
        </w:rPr>
      </w:pPr>
      <w:r w:rsidRPr="00867275">
        <w:rPr>
          <w:rFonts w:ascii="Open Sans" w:hAnsi="Open Sans" w:cs="Open Sans"/>
          <w:sz w:val="22"/>
          <w:szCs w:val="22"/>
          <w:lang w:val="en-US"/>
        </w:rPr>
        <w:t>Education in Supply Chain Management, Purchasing, Business Administration, Engineering, or a comparable field.</w:t>
      </w:r>
    </w:p>
    <w:p w14:paraId="6CE22FAA" w14:textId="77777777" w:rsidR="00D44A44" w:rsidRPr="00867275" w:rsidRDefault="00D44A44" w:rsidP="00D44A44">
      <w:pPr>
        <w:numPr>
          <w:ilvl w:val="0"/>
          <w:numId w:val="6"/>
        </w:numPr>
        <w:spacing w:line="259" w:lineRule="auto"/>
        <w:rPr>
          <w:rFonts w:ascii="Open Sans" w:hAnsi="Open Sans" w:cs="Open Sans"/>
          <w:sz w:val="22"/>
          <w:szCs w:val="22"/>
          <w:lang w:val="en-US"/>
        </w:rPr>
      </w:pPr>
      <w:r w:rsidRPr="00867275">
        <w:rPr>
          <w:rFonts w:ascii="Open Sans" w:hAnsi="Open Sans" w:cs="Open Sans"/>
          <w:sz w:val="22"/>
          <w:szCs w:val="22"/>
          <w:lang w:val="en-US"/>
        </w:rPr>
        <w:t>Experience in purchasing, materials management, supply chain, or a manufacturing environment.</w:t>
      </w:r>
    </w:p>
    <w:p w14:paraId="3C4B7F19" w14:textId="77777777" w:rsidR="00D44A44" w:rsidRPr="00867275" w:rsidRDefault="00D44A44" w:rsidP="00D44A44">
      <w:pPr>
        <w:numPr>
          <w:ilvl w:val="0"/>
          <w:numId w:val="6"/>
        </w:numPr>
        <w:spacing w:line="259" w:lineRule="auto"/>
        <w:rPr>
          <w:rFonts w:ascii="Open Sans" w:hAnsi="Open Sans" w:cs="Open Sans"/>
          <w:sz w:val="22"/>
          <w:szCs w:val="22"/>
          <w:lang w:val="en-US"/>
        </w:rPr>
      </w:pPr>
      <w:r w:rsidRPr="00867275">
        <w:rPr>
          <w:rFonts w:ascii="Open Sans" w:hAnsi="Open Sans" w:cs="Open Sans"/>
          <w:sz w:val="22"/>
          <w:szCs w:val="22"/>
          <w:lang w:val="en-US"/>
        </w:rPr>
        <w:t>Experience in electronics manufacturing (EMS) is an advantage.</w:t>
      </w:r>
    </w:p>
    <w:p w14:paraId="3757C31D" w14:textId="77777777" w:rsidR="00D44A44" w:rsidRPr="00867275" w:rsidRDefault="00D44A44" w:rsidP="00D44A44">
      <w:pPr>
        <w:numPr>
          <w:ilvl w:val="0"/>
          <w:numId w:val="6"/>
        </w:numPr>
        <w:spacing w:line="259" w:lineRule="auto"/>
        <w:rPr>
          <w:rFonts w:ascii="Open Sans" w:hAnsi="Open Sans" w:cs="Open Sans"/>
          <w:sz w:val="22"/>
          <w:szCs w:val="22"/>
          <w:lang w:val="en-US"/>
        </w:rPr>
      </w:pPr>
      <w:r w:rsidRPr="00867275">
        <w:rPr>
          <w:rFonts w:ascii="Open Sans" w:hAnsi="Open Sans" w:cs="Open Sans"/>
          <w:sz w:val="22"/>
          <w:szCs w:val="22"/>
          <w:lang w:val="en-US"/>
        </w:rPr>
        <w:t>Good understanding of procurement, inventory management, planning, and supply chain processes.</w:t>
      </w:r>
    </w:p>
    <w:p w14:paraId="3CE511FE" w14:textId="77777777" w:rsidR="00D44A44" w:rsidRPr="00867275" w:rsidRDefault="00D44A44" w:rsidP="00D44A44">
      <w:pPr>
        <w:numPr>
          <w:ilvl w:val="0"/>
          <w:numId w:val="6"/>
        </w:numPr>
        <w:spacing w:line="259" w:lineRule="auto"/>
        <w:rPr>
          <w:rFonts w:ascii="Open Sans" w:hAnsi="Open Sans" w:cs="Open Sans"/>
          <w:sz w:val="22"/>
          <w:szCs w:val="22"/>
          <w:lang w:val="en-US"/>
        </w:rPr>
      </w:pPr>
      <w:r w:rsidRPr="00867275">
        <w:rPr>
          <w:rFonts w:ascii="Open Sans" w:hAnsi="Open Sans" w:cs="Open Sans"/>
          <w:sz w:val="22"/>
          <w:szCs w:val="22"/>
          <w:lang w:val="en-US"/>
        </w:rPr>
        <w:t>Commercial mindset with strong analytical and negotiation skills.</w:t>
      </w:r>
    </w:p>
    <w:p w14:paraId="3AF00AAD" w14:textId="77777777" w:rsidR="00D44A44" w:rsidRPr="00867275" w:rsidRDefault="00D44A44" w:rsidP="00D44A44">
      <w:pPr>
        <w:numPr>
          <w:ilvl w:val="0"/>
          <w:numId w:val="6"/>
        </w:numPr>
        <w:spacing w:line="259" w:lineRule="auto"/>
        <w:rPr>
          <w:rFonts w:ascii="Open Sans" w:hAnsi="Open Sans" w:cs="Open Sans"/>
          <w:sz w:val="22"/>
          <w:szCs w:val="22"/>
          <w:lang w:val="en-US"/>
        </w:rPr>
      </w:pPr>
      <w:r w:rsidRPr="00867275">
        <w:rPr>
          <w:rFonts w:ascii="Open Sans" w:hAnsi="Open Sans" w:cs="Open Sans"/>
          <w:sz w:val="22"/>
          <w:szCs w:val="22"/>
          <w:lang w:val="en-US"/>
        </w:rPr>
        <w:t>Structured, proactive, and solution-oriented working style.</w:t>
      </w:r>
    </w:p>
    <w:p w14:paraId="25D65AAD" w14:textId="77777777" w:rsidR="00D44A44" w:rsidRPr="00867275" w:rsidRDefault="00D44A44" w:rsidP="00D44A44">
      <w:pPr>
        <w:numPr>
          <w:ilvl w:val="0"/>
          <w:numId w:val="6"/>
        </w:numPr>
        <w:spacing w:line="259" w:lineRule="auto"/>
        <w:rPr>
          <w:rFonts w:ascii="Open Sans" w:hAnsi="Open Sans" w:cs="Open Sans"/>
          <w:sz w:val="22"/>
          <w:szCs w:val="22"/>
          <w:lang w:val="en-US"/>
        </w:rPr>
      </w:pPr>
      <w:r w:rsidRPr="00867275">
        <w:rPr>
          <w:rFonts w:ascii="Open Sans" w:hAnsi="Open Sans" w:cs="Open Sans"/>
          <w:sz w:val="22"/>
          <w:szCs w:val="22"/>
          <w:lang w:val="en-US"/>
        </w:rPr>
        <w:t>Strong communication and coordination skills in a cross-functional environment.</w:t>
      </w:r>
    </w:p>
    <w:p w14:paraId="2B6171CB" w14:textId="77777777" w:rsidR="00D44A44" w:rsidRPr="00867275" w:rsidRDefault="00D44A44" w:rsidP="00D44A44">
      <w:pPr>
        <w:numPr>
          <w:ilvl w:val="0"/>
          <w:numId w:val="6"/>
        </w:numPr>
        <w:spacing w:line="259" w:lineRule="auto"/>
        <w:rPr>
          <w:rFonts w:ascii="Open Sans" w:hAnsi="Open Sans" w:cs="Open Sans"/>
          <w:sz w:val="22"/>
          <w:szCs w:val="22"/>
          <w:lang w:val="en-US"/>
        </w:rPr>
      </w:pPr>
      <w:r w:rsidRPr="00867275">
        <w:rPr>
          <w:rFonts w:ascii="Open Sans" w:hAnsi="Open Sans" w:cs="Open Sans"/>
          <w:sz w:val="22"/>
          <w:szCs w:val="22"/>
          <w:lang w:val="en-US"/>
        </w:rPr>
        <w:t>Experience with ERP systems and Microsoft Office applications.</w:t>
      </w:r>
    </w:p>
    <w:p w14:paraId="54575582" w14:textId="77777777" w:rsidR="00D44A44" w:rsidRPr="00867275" w:rsidRDefault="00D44A44" w:rsidP="00D44A44">
      <w:pPr>
        <w:numPr>
          <w:ilvl w:val="0"/>
          <w:numId w:val="6"/>
        </w:numPr>
        <w:spacing w:line="259" w:lineRule="auto"/>
        <w:rPr>
          <w:rFonts w:ascii="Open Sans" w:hAnsi="Open Sans" w:cs="Open Sans"/>
          <w:sz w:val="22"/>
          <w:szCs w:val="22"/>
          <w:lang w:val="en-US"/>
        </w:rPr>
      </w:pPr>
      <w:r w:rsidRPr="00867275">
        <w:rPr>
          <w:rFonts w:ascii="Open Sans" w:hAnsi="Open Sans" w:cs="Open Sans"/>
          <w:sz w:val="22"/>
          <w:szCs w:val="22"/>
          <w:lang w:val="en-US"/>
        </w:rPr>
        <w:t>Fluent in Czech and English; German is an advantage.</w:t>
      </w:r>
    </w:p>
    <w:p w14:paraId="3578311F" w14:textId="77777777" w:rsidR="00D44A44" w:rsidRPr="00867275" w:rsidRDefault="00D44A44" w:rsidP="00D44A44">
      <w:pPr>
        <w:ind w:left="720"/>
        <w:rPr>
          <w:rFonts w:ascii="Open Sans" w:hAnsi="Open Sans" w:cs="Open Sans"/>
          <w:sz w:val="22"/>
          <w:szCs w:val="22"/>
          <w:lang w:val="en-US"/>
        </w:rPr>
      </w:pPr>
    </w:p>
    <w:p w14:paraId="5F014462" w14:textId="77777777" w:rsidR="00D44A44" w:rsidRPr="00867275" w:rsidRDefault="00D44A44" w:rsidP="00D44A44">
      <w:pPr>
        <w:rPr>
          <w:rFonts w:ascii="Open Sans" w:hAnsi="Open Sans" w:cs="Open Sans"/>
          <w:b/>
          <w:bCs/>
          <w:sz w:val="22"/>
          <w:szCs w:val="22"/>
          <w:lang w:val="en-US"/>
        </w:rPr>
      </w:pPr>
      <w:r w:rsidRPr="00867275">
        <w:rPr>
          <w:rFonts w:ascii="Open Sans" w:hAnsi="Open Sans" w:cs="Open Sans"/>
          <w:b/>
          <w:bCs/>
          <w:sz w:val="22"/>
          <w:szCs w:val="22"/>
          <w:lang w:val="en-US"/>
        </w:rPr>
        <w:t>What We Offer</w:t>
      </w:r>
    </w:p>
    <w:p w14:paraId="4EA94070" w14:textId="77777777" w:rsidR="00D44A44" w:rsidRPr="00867275" w:rsidRDefault="00D44A44" w:rsidP="00D44A44">
      <w:pPr>
        <w:rPr>
          <w:rFonts w:ascii="Open Sans" w:hAnsi="Open Sans" w:cs="Open Sans"/>
          <w:b/>
          <w:bCs/>
          <w:sz w:val="22"/>
          <w:szCs w:val="22"/>
          <w:lang w:val="en-US"/>
        </w:rPr>
      </w:pPr>
    </w:p>
    <w:p w14:paraId="4E19E48D" w14:textId="77777777" w:rsidR="00D44A44" w:rsidRPr="00867275" w:rsidRDefault="00D44A44" w:rsidP="00D44A44">
      <w:pPr>
        <w:numPr>
          <w:ilvl w:val="0"/>
          <w:numId w:val="7"/>
        </w:numPr>
        <w:spacing w:line="259" w:lineRule="auto"/>
        <w:rPr>
          <w:rFonts w:ascii="Open Sans" w:hAnsi="Open Sans" w:cs="Open Sans"/>
          <w:sz w:val="22"/>
          <w:szCs w:val="22"/>
          <w:lang w:val="en-US"/>
        </w:rPr>
      </w:pPr>
      <w:r w:rsidRPr="00867275">
        <w:rPr>
          <w:rFonts w:ascii="Open Sans" w:hAnsi="Open Sans" w:cs="Open Sans"/>
          <w:sz w:val="22"/>
          <w:szCs w:val="22"/>
          <w:lang w:val="en-US"/>
        </w:rPr>
        <w:t>A key role within HANZA's Customer Focus Team organization.</w:t>
      </w:r>
    </w:p>
    <w:p w14:paraId="5261C339" w14:textId="77777777" w:rsidR="00D44A44" w:rsidRPr="00867275" w:rsidRDefault="00D44A44" w:rsidP="00D44A44">
      <w:pPr>
        <w:numPr>
          <w:ilvl w:val="0"/>
          <w:numId w:val="7"/>
        </w:numPr>
        <w:spacing w:line="259" w:lineRule="auto"/>
        <w:rPr>
          <w:rFonts w:ascii="Open Sans" w:hAnsi="Open Sans" w:cs="Open Sans"/>
          <w:sz w:val="22"/>
          <w:szCs w:val="22"/>
          <w:lang w:val="en-US"/>
        </w:rPr>
      </w:pPr>
      <w:r w:rsidRPr="00867275">
        <w:rPr>
          <w:rFonts w:ascii="Open Sans" w:hAnsi="Open Sans" w:cs="Open Sans"/>
          <w:sz w:val="22"/>
          <w:szCs w:val="22"/>
          <w:lang w:val="en-US"/>
        </w:rPr>
        <w:t>Direct involvement in customer projects, industrialization activities, and supply chain management.</w:t>
      </w:r>
    </w:p>
    <w:p w14:paraId="0B8B3EEC" w14:textId="77777777" w:rsidR="00D44A44" w:rsidRPr="00867275" w:rsidRDefault="00D44A44" w:rsidP="00D44A44">
      <w:pPr>
        <w:numPr>
          <w:ilvl w:val="0"/>
          <w:numId w:val="7"/>
        </w:numPr>
        <w:spacing w:line="259" w:lineRule="auto"/>
        <w:rPr>
          <w:rFonts w:ascii="Open Sans" w:hAnsi="Open Sans" w:cs="Open Sans"/>
          <w:sz w:val="22"/>
          <w:szCs w:val="22"/>
          <w:lang w:val="en-US"/>
        </w:rPr>
      </w:pPr>
      <w:r w:rsidRPr="00867275">
        <w:rPr>
          <w:rFonts w:ascii="Open Sans" w:hAnsi="Open Sans" w:cs="Open Sans"/>
          <w:sz w:val="22"/>
          <w:szCs w:val="22"/>
          <w:lang w:val="en-US"/>
        </w:rPr>
        <w:t>Close cooperation with suppliers and cross-functional teams across the HANZA Group.</w:t>
      </w:r>
    </w:p>
    <w:p w14:paraId="77F995B5" w14:textId="77777777" w:rsidR="00D44A44" w:rsidRPr="00867275" w:rsidRDefault="00D44A44" w:rsidP="00D44A44">
      <w:pPr>
        <w:numPr>
          <w:ilvl w:val="0"/>
          <w:numId w:val="7"/>
        </w:numPr>
        <w:spacing w:line="259" w:lineRule="auto"/>
        <w:rPr>
          <w:rFonts w:ascii="Open Sans" w:hAnsi="Open Sans" w:cs="Open Sans"/>
          <w:sz w:val="22"/>
          <w:szCs w:val="22"/>
          <w:lang w:val="en-US"/>
        </w:rPr>
      </w:pPr>
      <w:r w:rsidRPr="00867275">
        <w:rPr>
          <w:rFonts w:ascii="Open Sans" w:hAnsi="Open Sans" w:cs="Open Sans"/>
          <w:sz w:val="22"/>
          <w:szCs w:val="22"/>
          <w:lang w:val="en-US"/>
        </w:rPr>
        <w:t>Opportunities for professional growth and development.</w:t>
      </w:r>
    </w:p>
    <w:p w14:paraId="3CF146E0" w14:textId="77777777" w:rsidR="00D44A44" w:rsidRPr="00867275" w:rsidRDefault="00D44A44" w:rsidP="00D44A44">
      <w:pPr>
        <w:numPr>
          <w:ilvl w:val="0"/>
          <w:numId w:val="7"/>
        </w:numPr>
        <w:spacing w:line="259" w:lineRule="auto"/>
        <w:rPr>
          <w:rFonts w:ascii="Open Sans" w:hAnsi="Open Sans" w:cs="Open Sans"/>
          <w:sz w:val="22"/>
          <w:szCs w:val="22"/>
          <w:lang w:val="en-US"/>
        </w:rPr>
      </w:pPr>
      <w:r w:rsidRPr="00867275">
        <w:rPr>
          <w:rFonts w:ascii="Open Sans" w:hAnsi="Open Sans" w:cs="Open Sans"/>
          <w:sz w:val="22"/>
          <w:szCs w:val="22"/>
          <w:lang w:val="en-US"/>
        </w:rPr>
        <w:t>Exposure to international supply chains and advanced manufacturing operations.</w:t>
      </w:r>
    </w:p>
    <w:p w14:paraId="0F38DE9D" w14:textId="77777777" w:rsidR="00D44A44" w:rsidRPr="00867275" w:rsidRDefault="00D44A44" w:rsidP="00D44A44">
      <w:pPr>
        <w:numPr>
          <w:ilvl w:val="0"/>
          <w:numId w:val="7"/>
        </w:numPr>
        <w:spacing w:line="259" w:lineRule="auto"/>
        <w:rPr>
          <w:rFonts w:ascii="Open Sans" w:hAnsi="Open Sans" w:cs="Open Sans"/>
          <w:sz w:val="22"/>
          <w:szCs w:val="22"/>
          <w:lang w:val="en-US"/>
        </w:rPr>
      </w:pPr>
      <w:r w:rsidRPr="00867275">
        <w:rPr>
          <w:rFonts w:ascii="Open Sans" w:hAnsi="Open Sans" w:cs="Open Sans"/>
          <w:sz w:val="22"/>
          <w:szCs w:val="22"/>
          <w:lang w:val="en-US"/>
        </w:rPr>
        <w:t>A collaborative culture built on teamwork, accountability, and customer satisfaction.</w:t>
      </w:r>
    </w:p>
    <w:p w14:paraId="13C0DB58" w14:textId="77777777" w:rsidR="00D44A44" w:rsidRPr="00867275" w:rsidRDefault="00D44A44" w:rsidP="00D44A44">
      <w:pPr>
        <w:rPr>
          <w:rFonts w:ascii="Open Sans" w:hAnsi="Open Sans" w:cs="Open Sans"/>
          <w:sz w:val="22"/>
          <w:szCs w:val="22"/>
          <w:lang w:val="en-US"/>
        </w:rPr>
      </w:pPr>
    </w:p>
    <w:p w14:paraId="0CF9A33A" w14:textId="77777777" w:rsidR="008753D0" w:rsidRPr="00867275" w:rsidRDefault="008753D0" w:rsidP="008753D0">
      <w:pPr>
        <w:jc w:val="both"/>
        <w:rPr>
          <w:rFonts w:ascii="Open Sans" w:hAnsi="Open Sans" w:cs="Open Sans"/>
          <w:color w:val="151515"/>
          <w:sz w:val="22"/>
          <w:szCs w:val="22"/>
          <w:shd w:val="clear" w:color="auto" w:fill="FEFEFE"/>
          <w:lang w:val="cs-CZ"/>
        </w:rPr>
      </w:pPr>
    </w:p>
    <w:p w14:paraId="71016072" w14:textId="77777777" w:rsidR="008753D0" w:rsidRPr="00867275" w:rsidRDefault="008753D0" w:rsidP="008753D0">
      <w:pPr>
        <w:jc w:val="both"/>
        <w:rPr>
          <w:rFonts w:ascii="Open Sans" w:hAnsi="Open Sans" w:cs="Open Sans"/>
          <w:color w:val="151515"/>
          <w:sz w:val="22"/>
          <w:szCs w:val="22"/>
          <w:shd w:val="clear" w:color="auto" w:fill="FEFEFE"/>
        </w:rPr>
      </w:pPr>
    </w:p>
    <w:p w14:paraId="68D84162" w14:textId="3BBD8DF1" w:rsidR="00C83274" w:rsidRPr="00867275" w:rsidRDefault="00C83274" w:rsidP="00C83274">
      <w:pPr>
        <w:shd w:val="clear" w:color="auto" w:fill="FFFFFF"/>
        <w:ind w:left="360"/>
        <w:textAlignment w:val="baseline"/>
        <w:rPr>
          <w:rFonts w:ascii="Open Sans" w:eastAsia="Times New Roman" w:hAnsi="Open Sans" w:cs="Open Sans"/>
          <w:b/>
          <w:bCs/>
          <w:sz w:val="22"/>
          <w:szCs w:val="22"/>
          <w:lang w:val="cs-CZ"/>
        </w:rPr>
      </w:pPr>
      <w:r w:rsidRPr="00867275">
        <w:rPr>
          <w:rFonts w:ascii="Open Sans" w:eastAsia="Times New Roman" w:hAnsi="Open Sans" w:cs="Open Sans"/>
          <w:b/>
          <w:bCs/>
          <w:sz w:val="22"/>
          <w:szCs w:val="22"/>
          <w:lang w:val="cs-CZ"/>
        </w:rPr>
        <w:t>Employee Benefits</w:t>
      </w:r>
      <w:r w:rsidR="00316216">
        <w:rPr>
          <w:rFonts w:ascii="Open Sans" w:eastAsia="Times New Roman" w:hAnsi="Open Sans" w:cs="Open Sans"/>
          <w:b/>
          <w:bCs/>
          <w:sz w:val="22"/>
          <w:szCs w:val="22"/>
          <w:lang w:val="cs-CZ"/>
        </w:rPr>
        <w:t>:</w:t>
      </w:r>
    </w:p>
    <w:p w14:paraId="0F41A79B" w14:textId="77777777" w:rsidR="00C83274" w:rsidRPr="00867275" w:rsidRDefault="00C83274" w:rsidP="00C83274">
      <w:pPr>
        <w:shd w:val="clear" w:color="auto" w:fill="FFFFFF"/>
        <w:ind w:left="360"/>
        <w:textAlignment w:val="baseline"/>
        <w:rPr>
          <w:rFonts w:ascii="Open Sans" w:eastAsia="Times New Roman" w:hAnsi="Open Sans" w:cs="Open Sans"/>
          <w:b/>
          <w:bCs/>
          <w:sz w:val="22"/>
          <w:szCs w:val="22"/>
          <w:lang w:val="cs-CZ"/>
        </w:rPr>
      </w:pPr>
    </w:p>
    <w:p w14:paraId="4B5142EA" w14:textId="594BC9A3" w:rsidR="00C83274" w:rsidRPr="00867275" w:rsidRDefault="00C83274" w:rsidP="00C83274">
      <w:pPr>
        <w:pStyle w:val="Odstavecseseznamem"/>
        <w:numPr>
          <w:ilvl w:val="0"/>
          <w:numId w:val="8"/>
        </w:numPr>
        <w:shd w:val="clear" w:color="auto" w:fill="FFFFFF"/>
        <w:textAlignment w:val="baseline"/>
        <w:rPr>
          <w:rFonts w:ascii="Open Sans" w:eastAsia="Times New Roman" w:hAnsi="Open Sans" w:cs="Open Sans"/>
        </w:rPr>
      </w:pPr>
      <w:r w:rsidRPr="00867275">
        <w:rPr>
          <w:rFonts w:ascii="Open Sans" w:eastAsia="Times New Roman" w:hAnsi="Open Sans" w:cs="Open Sans"/>
        </w:rPr>
        <w:t>We offer compensation based on the candidate’s experience and skills</w:t>
      </w:r>
    </w:p>
    <w:p w14:paraId="0780DD95" w14:textId="7AF09B96" w:rsidR="00C83274" w:rsidRPr="00867275" w:rsidRDefault="00C83274" w:rsidP="00C83274">
      <w:pPr>
        <w:pStyle w:val="Odstavecseseznamem"/>
        <w:numPr>
          <w:ilvl w:val="0"/>
          <w:numId w:val="8"/>
        </w:numPr>
        <w:shd w:val="clear" w:color="auto" w:fill="FFFFFF"/>
        <w:textAlignment w:val="baseline"/>
        <w:rPr>
          <w:rFonts w:ascii="Open Sans" w:eastAsia="Times New Roman" w:hAnsi="Open Sans" w:cs="Open Sans"/>
        </w:rPr>
      </w:pPr>
      <w:r w:rsidRPr="00867275">
        <w:rPr>
          <w:rFonts w:ascii="Open Sans" w:eastAsia="Times New Roman" w:hAnsi="Open Sans" w:cs="Open Sans"/>
        </w:rPr>
        <w:t>Flexible work hours (37</w:t>
      </w:r>
      <w:r w:rsidR="008E053E">
        <w:rPr>
          <w:rFonts w:ascii="Open Sans" w:eastAsia="Times New Roman" w:hAnsi="Open Sans" w:cs="Open Sans"/>
        </w:rPr>
        <w:t>,</w:t>
      </w:r>
      <w:r w:rsidRPr="00867275">
        <w:rPr>
          <w:rFonts w:ascii="Open Sans" w:eastAsia="Times New Roman" w:hAnsi="Open Sans" w:cs="Open Sans"/>
        </w:rPr>
        <w:t>5 hours per week)</w:t>
      </w:r>
    </w:p>
    <w:p w14:paraId="75C1570C" w14:textId="282D98D9" w:rsidR="00C83274" w:rsidRPr="00867275" w:rsidRDefault="00C83274" w:rsidP="00C83274">
      <w:pPr>
        <w:pStyle w:val="Odstavecseseznamem"/>
        <w:numPr>
          <w:ilvl w:val="0"/>
          <w:numId w:val="8"/>
        </w:numPr>
        <w:shd w:val="clear" w:color="auto" w:fill="FFFFFF"/>
        <w:textAlignment w:val="baseline"/>
        <w:rPr>
          <w:rFonts w:ascii="Open Sans" w:eastAsia="Times New Roman" w:hAnsi="Open Sans" w:cs="Open Sans"/>
        </w:rPr>
      </w:pPr>
      <w:r w:rsidRPr="00867275">
        <w:rPr>
          <w:rFonts w:ascii="Open Sans" w:eastAsia="Times New Roman" w:hAnsi="Open Sans" w:cs="Open Sans"/>
        </w:rPr>
        <w:t>25 days of vacation</w:t>
      </w:r>
    </w:p>
    <w:p w14:paraId="153550DD" w14:textId="5AF4DD60" w:rsidR="00C83274" w:rsidRPr="00867275" w:rsidRDefault="00C83274" w:rsidP="00C83274">
      <w:pPr>
        <w:pStyle w:val="Odstavecseseznamem"/>
        <w:numPr>
          <w:ilvl w:val="0"/>
          <w:numId w:val="8"/>
        </w:numPr>
        <w:shd w:val="clear" w:color="auto" w:fill="FFFFFF"/>
        <w:textAlignment w:val="baseline"/>
        <w:rPr>
          <w:rFonts w:ascii="Open Sans" w:eastAsia="Times New Roman" w:hAnsi="Open Sans" w:cs="Open Sans"/>
        </w:rPr>
      </w:pPr>
      <w:r w:rsidRPr="00867275">
        <w:rPr>
          <w:rFonts w:ascii="Open Sans" w:eastAsia="Times New Roman" w:hAnsi="Open Sans" w:cs="Open Sans"/>
        </w:rPr>
        <w:t>Option to work from home</w:t>
      </w:r>
    </w:p>
    <w:p w14:paraId="396BD82C" w14:textId="0CC74941" w:rsidR="00C83274" w:rsidRPr="00867275" w:rsidRDefault="00C83274" w:rsidP="00C83274">
      <w:pPr>
        <w:pStyle w:val="Odstavecseseznamem"/>
        <w:numPr>
          <w:ilvl w:val="0"/>
          <w:numId w:val="8"/>
        </w:numPr>
        <w:shd w:val="clear" w:color="auto" w:fill="FFFFFF"/>
        <w:textAlignment w:val="baseline"/>
        <w:rPr>
          <w:rFonts w:ascii="Open Sans" w:eastAsia="Times New Roman" w:hAnsi="Open Sans" w:cs="Open Sans"/>
        </w:rPr>
      </w:pPr>
      <w:r w:rsidRPr="00867275">
        <w:rPr>
          <w:rFonts w:ascii="Open Sans" w:eastAsia="Times New Roman" w:hAnsi="Open Sans" w:cs="Open Sans"/>
        </w:rPr>
        <w:t>Company events</w:t>
      </w:r>
    </w:p>
    <w:p w14:paraId="2D7DD3FA" w14:textId="01D78A23" w:rsidR="00C83274" w:rsidRPr="00867275" w:rsidRDefault="00C83274" w:rsidP="00C83274">
      <w:pPr>
        <w:pStyle w:val="Odstavecseseznamem"/>
        <w:numPr>
          <w:ilvl w:val="0"/>
          <w:numId w:val="8"/>
        </w:numPr>
        <w:shd w:val="clear" w:color="auto" w:fill="FFFFFF"/>
        <w:textAlignment w:val="baseline"/>
        <w:rPr>
          <w:rFonts w:ascii="Open Sans" w:eastAsia="Times New Roman" w:hAnsi="Open Sans" w:cs="Open Sans"/>
        </w:rPr>
      </w:pPr>
      <w:r w:rsidRPr="00867275">
        <w:rPr>
          <w:rFonts w:ascii="Open Sans" w:eastAsia="Times New Roman" w:hAnsi="Open Sans" w:cs="Open Sans"/>
        </w:rPr>
        <w:t>Training courses</w:t>
      </w:r>
    </w:p>
    <w:p w14:paraId="4F39E287" w14:textId="31141F3C" w:rsidR="00C83274" w:rsidRPr="00867275" w:rsidRDefault="00C83274" w:rsidP="00C83274">
      <w:pPr>
        <w:pStyle w:val="Odstavecseseznamem"/>
        <w:numPr>
          <w:ilvl w:val="0"/>
          <w:numId w:val="8"/>
        </w:numPr>
        <w:shd w:val="clear" w:color="auto" w:fill="FFFFFF"/>
        <w:textAlignment w:val="baseline"/>
        <w:rPr>
          <w:rFonts w:ascii="Open Sans" w:eastAsia="Times New Roman" w:hAnsi="Open Sans" w:cs="Open Sans"/>
        </w:rPr>
      </w:pPr>
      <w:r w:rsidRPr="00867275">
        <w:rPr>
          <w:rFonts w:ascii="Open Sans" w:eastAsia="Times New Roman" w:hAnsi="Open Sans" w:cs="Open Sans"/>
        </w:rPr>
        <w:t>Cafeteria</w:t>
      </w:r>
    </w:p>
    <w:p w14:paraId="7AB44488" w14:textId="170A4518" w:rsidR="00C83274" w:rsidRPr="00867275" w:rsidRDefault="00C83274" w:rsidP="00C83274">
      <w:pPr>
        <w:pStyle w:val="Odstavecseseznamem"/>
        <w:numPr>
          <w:ilvl w:val="0"/>
          <w:numId w:val="8"/>
        </w:numPr>
        <w:shd w:val="clear" w:color="auto" w:fill="FFFFFF"/>
        <w:textAlignment w:val="baseline"/>
        <w:rPr>
          <w:rFonts w:ascii="Open Sans" w:eastAsia="Times New Roman" w:hAnsi="Open Sans" w:cs="Open Sans"/>
        </w:rPr>
      </w:pPr>
      <w:r w:rsidRPr="00867275">
        <w:rPr>
          <w:rFonts w:ascii="Open Sans" w:eastAsia="Times New Roman" w:hAnsi="Open Sans" w:cs="Open Sans"/>
        </w:rPr>
        <w:t>Meal allowance</w:t>
      </w:r>
    </w:p>
    <w:p w14:paraId="70B62065" w14:textId="05683DB6" w:rsidR="00C83274" w:rsidRPr="00867275" w:rsidRDefault="00C83274" w:rsidP="00C83274">
      <w:pPr>
        <w:pStyle w:val="Odstavecseseznamem"/>
        <w:numPr>
          <w:ilvl w:val="0"/>
          <w:numId w:val="8"/>
        </w:numPr>
        <w:shd w:val="clear" w:color="auto" w:fill="FFFFFF"/>
        <w:textAlignment w:val="baseline"/>
        <w:rPr>
          <w:rFonts w:ascii="Open Sans" w:eastAsia="Times New Roman" w:hAnsi="Open Sans" w:cs="Open Sans"/>
        </w:rPr>
      </w:pPr>
      <w:r w:rsidRPr="00867275">
        <w:rPr>
          <w:rFonts w:ascii="Open Sans" w:eastAsia="Times New Roman" w:hAnsi="Open Sans" w:cs="Open Sans"/>
        </w:rPr>
        <w:t>Leisure allowance</w:t>
      </w:r>
    </w:p>
    <w:p w14:paraId="318C4020" w14:textId="77777777" w:rsidR="00C83274" w:rsidRPr="00867275" w:rsidRDefault="00C83274" w:rsidP="00C83274">
      <w:pPr>
        <w:shd w:val="clear" w:color="auto" w:fill="FFFFFF"/>
        <w:ind w:left="360"/>
        <w:textAlignment w:val="baseline"/>
        <w:rPr>
          <w:rFonts w:ascii="Open Sans" w:eastAsia="Times New Roman" w:hAnsi="Open Sans" w:cs="Open Sans"/>
          <w:sz w:val="22"/>
          <w:szCs w:val="22"/>
          <w:lang w:val="cs-CZ"/>
        </w:rPr>
      </w:pPr>
    </w:p>
    <w:p w14:paraId="3FDFE05D" w14:textId="48FB4247" w:rsidR="00C83274" w:rsidRPr="00867275" w:rsidRDefault="00C83274" w:rsidP="00C83274">
      <w:pPr>
        <w:shd w:val="clear" w:color="auto" w:fill="FFFFFF"/>
        <w:ind w:left="360"/>
        <w:textAlignment w:val="baseline"/>
        <w:rPr>
          <w:rFonts w:ascii="Open Sans" w:eastAsia="Times New Roman" w:hAnsi="Open Sans" w:cs="Open Sans"/>
          <w:sz w:val="22"/>
          <w:szCs w:val="22"/>
          <w:lang w:val="cs-CZ"/>
        </w:rPr>
      </w:pPr>
      <w:r w:rsidRPr="00867275">
        <w:rPr>
          <w:rFonts w:ascii="Open Sans" w:eastAsia="Times New Roman" w:hAnsi="Open Sans" w:cs="Open Sans"/>
          <w:sz w:val="22"/>
          <w:szCs w:val="22"/>
          <w:lang w:val="cs-CZ"/>
        </w:rPr>
        <w:t xml:space="preserve">Please send your resumes to </w:t>
      </w:r>
      <w:hyperlink r:id="rId10" w:history="1">
        <w:r w:rsidRPr="00867275">
          <w:rPr>
            <w:rStyle w:val="Hypertextovodkaz"/>
            <w:rFonts w:ascii="Open Sans" w:eastAsia="Times New Roman" w:hAnsi="Open Sans" w:cs="Open Sans"/>
            <w:sz w:val="22"/>
            <w:szCs w:val="22"/>
            <w:lang w:val="cs-CZ"/>
          </w:rPr>
          <w:t>hr@cz.hanza.com</w:t>
        </w:r>
      </w:hyperlink>
      <w:r w:rsidRPr="00867275">
        <w:rPr>
          <w:rFonts w:ascii="Open Sans" w:eastAsia="Times New Roman" w:hAnsi="Open Sans" w:cs="Open Sans"/>
          <w:sz w:val="22"/>
          <w:szCs w:val="22"/>
          <w:lang w:val="cs-CZ"/>
        </w:rPr>
        <w:t xml:space="preserve">. </w:t>
      </w:r>
    </w:p>
    <w:p w14:paraId="09FC0D97" w14:textId="6C84DB59" w:rsidR="00B513F9" w:rsidRPr="00867275" w:rsidRDefault="00C83274" w:rsidP="00C83274">
      <w:pPr>
        <w:shd w:val="clear" w:color="auto" w:fill="FFFFFF"/>
        <w:ind w:left="360"/>
        <w:textAlignment w:val="baseline"/>
        <w:rPr>
          <w:rFonts w:ascii="Open Sans" w:hAnsi="Open Sans" w:cs="Open Sans"/>
          <w:color w:val="000000"/>
          <w:sz w:val="22"/>
          <w:szCs w:val="22"/>
          <w:lang w:val="cs-CZ"/>
        </w:rPr>
      </w:pPr>
      <w:r w:rsidRPr="00867275">
        <w:rPr>
          <w:rFonts w:ascii="Open Sans" w:eastAsia="Times New Roman" w:hAnsi="Open Sans" w:cs="Open Sans"/>
          <w:sz w:val="22"/>
          <w:szCs w:val="22"/>
          <w:lang w:val="cs-CZ"/>
        </w:rPr>
        <w:t>We look forward to working with you.</w:t>
      </w:r>
    </w:p>
    <w:p w14:paraId="666E3629" w14:textId="4AD5324B" w:rsidR="00787380" w:rsidRPr="00C35CB6" w:rsidRDefault="00787380" w:rsidP="00C35CB6">
      <w:pPr>
        <w:rPr>
          <w:rFonts w:ascii="Open Sans" w:hAnsi="Open Sans" w:cs="Open Sans"/>
          <w:sz w:val="22"/>
          <w:szCs w:val="22"/>
          <w:lang w:val="cs-CZ"/>
        </w:rPr>
      </w:pPr>
    </w:p>
    <w:sectPr w:rsidR="00787380" w:rsidRPr="00C35CB6" w:rsidSect="001650E0">
      <w:headerReference w:type="default" r:id="rId11"/>
      <w:footerReference w:type="default" r:id="rId12"/>
      <w:pgSz w:w="11906" w:h="16838"/>
      <w:pgMar w:top="1429" w:right="1440" w:bottom="1636" w:left="1440" w:header="708"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13CE7E" w14:textId="77777777" w:rsidR="0097001A" w:rsidRDefault="0097001A" w:rsidP="00832D15">
      <w:r>
        <w:separator/>
      </w:r>
    </w:p>
  </w:endnote>
  <w:endnote w:type="continuationSeparator" w:id="0">
    <w:p w14:paraId="01CB5FD6" w14:textId="77777777" w:rsidR="0097001A" w:rsidRDefault="0097001A" w:rsidP="00832D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 Sans">
    <w:altName w:val="Segoe UI"/>
    <w:panose1 w:val="00000000000000000000"/>
    <w:charset w:val="EE"/>
    <w:family w:val="auto"/>
    <w:pitch w:val="variable"/>
    <w:sig w:usb0="E00002FF" w:usb1="4000201B" w:usb2="00000028"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11189" w14:textId="77777777" w:rsidR="00832D15" w:rsidRPr="00832D15" w:rsidRDefault="001110C9">
    <w:pPr>
      <w:pStyle w:val="Zpat"/>
      <w:rPr>
        <w:lang w:val="en-US"/>
      </w:rPr>
    </w:pPr>
    <w:r>
      <w:rPr>
        <w:lang w:val="en-US"/>
      </w:rPr>
      <w:drawing>
        <wp:anchor distT="0" distB="0" distL="114300" distR="114300" simplePos="0" relativeHeight="251659264" behindDoc="1" locked="0" layoutInCell="1" allowOverlap="1" wp14:anchorId="2DDECD67" wp14:editId="577AC434">
          <wp:simplePos x="0" y="0"/>
          <wp:positionH relativeFrom="column">
            <wp:posOffset>5630830</wp:posOffset>
          </wp:positionH>
          <wp:positionV relativeFrom="page">
            <wp:posOffset>9825990</wp:posOffset>
          </wp:positionV>
          <wp:extent cx="678815" cy="540752"/>
          <wp:effectExtent l="0" t="0" r="0" b="571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678815" cy="540752"/>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CA3E4E" w14:textId="77777777" w:rsidR="0097001A" w:rsidRDefault="0097001A" w:rsidP="00832D15">
      <w:r>
        <w:separator/>
      </w:r>
    </w:p>
  </w:footnote>
  <w:footnote w:type="continuationSeparator" w:id="0">
    <w:p w14:paraId="53BDAB70" w14:textId="77777777" w:rsidR="0097001A" w:rsidRDefault="0097001A" w:rsidP="00832D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C1E9F" w14:textId="77777777" w:rsidR="00832D15" w:rsidRDefault="00832D15" w:rsidP="00832D15">
    <w:pPr>
      <w:pStyle w:val="Zhlav"/>
      <w:ind w:right="-61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2B2AC0"/>
    <w:multiLevelType w:val="hybridMultilevel"/>
    <w:tmpl w:val="6936A910"/>
    <w:lvl w:ilvl="0" w:tplc="B33EF6C6">
      <w:numFmt w:val="bullet"/>
      <w:lvlText w:val="-"/>
      <w:lvlJc w:val="left"/>
      <w:pPr>
        <w:ind w:left="1080" w:hanging="360"/>
      </w:pPr>
      <w:rPr>
        <w:rFonts w:ascii="Calibri" w:eastAsia="Calibri" w:hAnsi="Calibri" w:cs="Calibri"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 w15:restartNumberingAfterBreak="0">
    <w:nsid w:val="34031ADF"/>
    <w:multiLevelType w:val="hybridMultilevel"/>
    <w:tmpl w:val="44106E5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4DE16FCE"/>
    <w:multiLevelType w:val="multilevel"/>
    <w:tmpl w:val="E73A4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07A13B3"/>
    <w:multiLevelType w:val="multilevel"/>
    <w:tmpl w:val="F9DAA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25B3C5F"/>
    <w:multiLevelType w:val="multilevel"/>
    <w:tmpl w:val="7BFE5B92"/>
    <w:lvl w:ilvl="0">
      <w:numFmt w:val="bullet"/>
      <w:lvlText w:val="-"/>
      <w:lvlJc w:val="left"/>
      <w:pPr>
        <w:tabs>
          <w:tab w:val="num" w:pos="720"/>
        </w:tabs>
        <w:ind w:left="720" w:hanging="360"/>
      </w:pPr>
      <w:rPr>
        <w:rFonts w:ascii="Calibri" w:eastAsia="Calibri" w:hAnsi="Calibri" w:cs="Calibr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9617F18"/>
    <w:multiLevelType w:val="multilevel"/>
    <w:tmpl w:val="7BFE5B92"/>
    <w:lvl w:ilvl="0">
      <w:numFmt w:val="bullet"/>
      <w:lvlText w:val="-"/>
      <w:lvlJc w:val="left"/>
      <w:pPr>
        <w:tabs>
          <w:tab w:val="num" w:pos="1068"/>
        </w:tabs>
        <w:ind w:left="1068" w:hanging="360"/>
      </w:pPr>
      <w:rPr>
        <w:rFonts w:ascii="Calibri" w:eastAsia="Calibri" w:hAnsi="Calibri" w:cs="Calibri"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6" w15:restartNumberingAfterBreak="0">
    <w:nsid w:val="6C3276AA"/>
    <w:multiLevelType w:val="hybridMultilevel"/>
    <w:tmpl w:val="AB32101C"/>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7" w15:restartNumberingAfterBreak="0">
    <w:nsid w:val="777230DD"/>
    <w:multiLevelType w:val="multilevel"/>
    <w:tmpl w:val="A2B22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15586209">
    <w:abstractNumId w:val="5"/>
  </w:num>
  <w:num w:numId="2" w16cid:durableId="909660023">
    <w:abstractNumId w:val="0"/>
  </w:num>
  <w:num w:numId="3" w16cid:durableId="572854737">
    <w:abstractNumId w:val="4"/>
  </w:num>
  <w:num w:numId="4" w16cid:durableId="1988241411">
    <w:abstractNumId w:val="1"/>
  </w:num>
  <w:num w:numId="5" w16cid:durableId="2085175523">
    <w:abstractNumId w:val="2"/>
  </w:num>
  <w:num w:numId="6" w16cid:durableId="678967961">
    <w:abstractNumId w:val="7"/>
  </w:num>
  <w:num w:numId="7" w16cid:durableId="630863836">
    <w:abstractNumId w:val="3"/>
  </w:num>
  <w:num w:numId="8" w16cid:durableId="181386403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1320"/>
    <w:rsid w:val="00016DBC"/>
    <w:rsid w:val="00017BFD"/>
    <w:rsid w:val="000435BD"/>
    <w:rsid w:val="000C2CBB"/>
    <w:rsid w:val="00102C7B"/>
    <w:rsid w:val="001110C9"/>
    <w:rsid w:val="00135099"/>
    <w:rsid w:val="00141CC0"/>
    <w:rsid w:val="001574CB"/>
    <w:rsid w:val="001650E0"/>
    <w:rsid w:val="001C1CDA"/>
    <w:rsid w:val="001D77A1"/>
    <w:rsid w:val="00205099"/>
    <w:rsid w:val="002406B2"/>
    <w:rsid w:val="00276D2F"/>
    <w:rsid w:val="0030144F"/>
    <w:rsid w:val="00316216"/>
    <w:rsid w:val="00342813"/>
    <w:rsid w:val="003C6517"/>
    <w:rsid w:val="003D3827"/>
    <w:rsid w:val="003E0E50"/>
    <w:rsid w:val="00422FAE"/>
    <w:rsid w:val="004509A9"/>
    <w:rsid w:val="004762CA"/>
    <w:rsid w:val="004E3329"/>
    <w:rsid w:val="00540A0B"/>
    <w:rsid w:val="0056322E"/>
    <w:rsid w:val="00574574"/>
    <w:rsid w:val="0058591C"/>
    <w:rsid w:val="005A4B57"/>
    <w:rsid w:val="005A52F3"/>
    <w:rsid w:val="005B59CD"/>
    <w:rsid w:val="005C3D6B"/>
    <w:rsid w:val="005E45C1"/>
    <w:rsid w:val="005F6AE1"/>
    <w:rsid w:val="0060252A"/>
    <w:rsid w:val="0061399E"/>
    <w:rsid w:val="00682C92"/>
    <w:rsid w:val="006A373E"/>
    <w:rsid w:val="006E1594"/>
    <w:rsid w:val="00704BCC"/>
    <w:rsid w:val="00723F8F"/>
    <w:rsid w:val="00723FFD"/>
    <w:rsid w:val="00783FAA"/>
    <w:rsid w:val="00787380"/>
    <w:rsid w:val="007A562E"/>
    <w:rsid w:val="007A5F07"/>
    <w:rsid w:val="007A7903"/>
    <w:rsid w:val="007C79E1"/>
    <w:rsid w:val="008137D4"/>
    <w:rsid w:val="00832B6B"/>
    <w:rsid w:val="00832D15"/>
    <w:rsid w:val="0083336F"/>
    <w:rsid w:val="00835690"/>
    <w:rsid w:val="00836E35"/>
    <w:rsid w:val="00867275"/>
    <w:rsid w:val="008753D0"/>
    <w:rsid w:val="008A33ED"/>
    <w:rsid w:val="008B5246"/>
    <w:rsid w:val="008B54B1"/>
    <w:rsid w:val="008E053E"/>
    <w:rsid w:val="00911A62"/>
    <w:rsid w:val="00924B57"/>
    <w:rsid w:val="009652EA"/>
    <w:rsid w:val="0097001A"/>
    <w:rsid w:val="009A5959"/>
    <w:rsid w:val="009C190C"/>
    <w:rsid w:val="009E552B"/>
    <w:rsid w:val="00A075BA"/>
    <w:rsid w:val="00A950CD"/>
    <w:rsid w:val="00AF6878"/>
    <w:rsid w:val="00B513F9"/>
    <w:rsid w:val="00B64012"/>
    <w:rsid w:val="00C067A5"/>
    <w:rsid w:val="00C34AF8"/>
    <w:rsid w:val="00C35CB6"/>
    <w:rsid w:val="00C80AE0"/>
    <w:rsid w:val="00C83274"/>
    <w:rsid w:val="00C90516"/>
    <w:rsid w:val="00CD36EA"/>
    <w:rsid w:val="00CE07A0"/>
    <w:rsid w:val="00CF2431"/>
    <w:rsid w:val="00D2536B"/>
    <w:rsid w:val="00D41320"/>
    <w:rsid w:val="00D44A44"/>
    <w:rsid w:val="00D61728"/>
    <w:rsid w:val="00E85DA5"/>
    <w:rsid w:val="00EE4D18"/>
    <w:rsid w:val="00F00C66"/>
    <w:rsid w:val="00F04D04"/>
    <w:rsid w:val="00F42969"/>
    <w:rsid w:val="00F52CB4"/>
    <w:rsid w:val="00F54150"/>
    <w:rsid w:val="00F61441"/>
    <w:rsid w:val="00F9379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068DDB"/>
  <w15:chartTrackingRefBased/>
  <w15:docId w15:val="{5AA42A1D-CB75-4AE2-9E56-C9EE783A5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cs-CZ"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Pr>
      <w:noProof/>
      <w:lang w:val="sv-S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832D15"/>
    <w:pPr>
      <w:tabs>
        <w:tab w:val="center" w:pos="4513"/>
        <w:tab w:val="right" w:pos="9026"/>
      </w:tabs>
    </w:pPr>
  </w:style>
  <w:style w:type="character" w:customStyle="1" w:styleId="ZhlavChar">
    <w:name w:val="Záhlaví Char"/>
    <w:basedOn w:val="Standardnpsmoodstavce"/>
    <w:link w:val="Zhlav"/>
    <w:uiPriority w:val="99"/>
    <w:rsid w:val="00832D15"/>
    <w:rPr>
      <w:noProof/>
      <w:lang w:val="sv-SE"/>
    </w:rPr>
  </w:style>
  <w:style w:type="paragraph" w:styleId="Zpat">
    <w:name w:val="footer"/>
    <w:basedOn w:val="Normln"/>
    <w:link w:val="ZpatChar"/>
    <w:uiPriority w:val="99"/>
    <w:unhideWhenUsed/>
    <w:rsid w:val="00832D15"/>
    <w:pPr>
      <w:tabs>
        <w:tab w:val="center" w:pos="4513"/>
        <w:tab w:val="right" w:pos="9026"/>
      </w:tabs>
    </w:pPr>
  </w:style>
  <w:style w:type="character" w:customStyle="1" w:styleId="ZpatChar">
    <w:name w:val="Zápatí Char"/>
    <w:basedOn w:val="Standardnpsmoodstavce"/>
    <w:link w:val="Zpat"/>
    <w:uiPriority w:val="99"/>
    <w:rsid w:val="00832D15"/>
    <w:rPr>
      <w:noProof/>
      <w:lang w:val="sv-SE"/>
    </w:rPr>
  </w:style>
  <w:style w:type="character" w:styleId="Hypertextovodkaz">
    <w:name w:val="Hyperlink"/>
    <w:basedOn w:val="Standardnpsmoodstavce"/>
    <w:uiPriority w:val="99"/>
    <w:unhideWhenUsed/>
    <w:rsid w:val="00832D15"/>
    <w:rPr>
      <w:color w:val="0563C1" w:themeColor="hyperlink"/>
      <w:u w:val="single"/>
    </w:rPr>
  </w:style>
  <w:style w:type="paragraph" w:styleId="Normlnweb">
    <w:name w:val="Normal (Web)"/>
    <w:basedOn w:val="Normln"/>
    <w:uiPriority w:val="99"/>
    <w:unhideWhenUsed/>
    <w:rsid w:val="001110C9"/>
    <w:pPr>
      <w:spacing w:before="100" w:beforeAutospacing="1" w:after="100" w:afterAutospacing="1"/>
    </w:pPr>
    <w:rPr>
      <w:rFonts w:ascii="Times New Roman" w:eastAsia="Times New Roman" w:hAnsi="Times New Roman" w:cs="Times New Roman"/>
      <w:noProof w:val="0"/>
      <w:lang w:eastAsia="en-GB"/>
    </w:rPr>
  </w:style>
  <w:style w:type="paragraph" w:customStyle="1" w:styleId="HANZAHeading">
    <w:name w:val="HANZA Heading"/>
    <w:basedOn w:val="Normlnweb"/>
    <w:qFormat/>
    <w:rsid w:val="00D61728"/>
    <w:pPr>
      <w:shd w:val="clear" w:color="auto" w:fill="FFFFFF"/>
      <w:spacing w:before="0" w:beforeAutospacing="0" w:after="225" w:afterAutospacing="0"/>
    </w:pPr>
    <w:rPr>
      <w:rFonts w:ascii="Open Sans" w:hAnsi="Open Sans" w:cs="Open Sans"/>
      <w:b/>
      <w:bCs/>
      <w:color w:val="000000"/>
      <w:sz w:val="40"/>
      <w:szCs w:val="40"/>
    </w:rPr>
  </w:style>
  <w:style w:type="paragraph" w:customStyle="1" w:styleId="HANZAParagraph">
    <w:name w:val="HANZA Paragraph"/>
    <w:basedOn w:val="Normlnweb"/>
    <w:qFormat/>
    <w:rsid w:val="00D61728"/>
    <w:pPr>
      <w:shd w:val="clear" w:color="auto" w:fill="FFFFFF"/>
      <w:spacing w:before="0" w:beforeAutospacing="0" w:after="225" w:afterAutospacing="0"/>
    </w:pPr>
    <w:rPr>
      <w:rFonts w:ascii="Open Sans" w:hAnsi="Open Sans" w:cs="Open Sans"/>
      <w:color w:val="000000"/>
      <w:sz w:val="20"/>
      <w:szCs w:val="22"/>
    </w:rPr>
  </w:style>
  <w:style w:type="paragraph" w:styleId="Odstavecseseznamem">
    <w:name w:val="List Paragraph"/>
    <w:basedOn w:val="Normln"/>
    <w:uiPriority w:val="34"/>
    <w:qFormat/>
    <w:rsid w:val="00CE07A0"/>
    <w:pPr>
      <w:spacing w:before="100" w:beforeAutospacing="1" w:after="100" w:afterAutospacing="1"/>
    </w:pPr>
    <w:rPr>
      <w:rFonts w:ascii="Calibri" w:hAnsi="Calibri" w:cs="Calibri"/>
      <w:noProof w:val="0"/>
      <w:sz w:val="22"/>
      <w:szCs w:val="22"/>
      <w:lang w:val="cs-CZ" w:eastAsia="cs-CZ"/>
    </w:rPr>
  </w:style>
  <w:style w:type="character" w:styleId="Nevyeenzmnka">
    <w:name w:val="Unresolved Mention"/>
    <w:basedOn w:val="Standardnpsmoodstavce"/>
    <w:uiPriority w:val="99"/>
    <w:semiHidden/>
    <w:unhideWhenUsed/>
    <w:rsid w:val="00C832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1524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hr@cz.hanza.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eanette.Holmqvist\OneDrive%20-%20HANZA%20SSC%20Tartu%20O&#220;\Documents\HANZA\Dokument\Marketing\Fonts%202024\HANZA%20Group%20word%20clean%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6E062A2D62391D4195A12ADC3AA3ED81" ma:contentTypeVersion="18" ma:contentTypeDescription="Vytvoří nový dokument" ma:contentTypeScope="" ma:versionID="d488c9daca4c450dec15882a59d5da2e">
  <xsd:schema xmlns:xsd="http://www.w3.org/2001/XMLSchema" xmlns:xs="http://www.w3.org/2001/XMLSchema" xmlns:p="http://schemas.microsoft.com/office/2006/metadata/properties" xmlns:ns2="cd952f0a-dfaa-408c-919f-c7026a879613" xmlns:ns3="37cc138f-eddf-4adf-8431-8223f7e4478e" targetNamespace="http://schemas.microsoft.com/office/2006/metadata/properties" ma:root="true" ma:fieldsID="b58c84cb02968bda70e788c7f0d53ec4" ns2:_="" ns3:_="">
    <xsd:import namespace="cd952f0a-dfaa-408c-919f-c7026a879613"/>
    <xsd:import namespace="37cc138f-eddf-4adf-8431-8223f7e4478e"/>
    <xsd:element name="properties">
      <xsd:complexType>
        <xsd:sequence>
          <xsd:element name="documentManagement">
            <xsd:complexType>
              <xsd:all>
                <xsd:element ref="ns2:MediaServiceMetadata" minOccurs="0"/>
                <xsd:element ref="ns2:MediaServiceFastMetadata" minOccurs="0"/>
                <xsd:element ref="ns2:_Flow_SignoffStatu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952f0a-dfaa-408c-919f-c7026a8796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Flow_SignoffStatus" ma:index="10" nillable="true" ma:displayName="Status Unterschrift" ma:internalName="Status_x0020_Unterschrift">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Značky obrázků" ma:readOnly="false" ma:fieldId="{5cf76f15-5ced-4ddc-b409-7134ff3c332f}" ma:taxonomyMulti="true" ma:sspId="fb1b0606-aec1-4e00-bb6f-60854bfcb93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7cc138f-eddf-4adf-8431-8223f7e4478e" elementFormDefault="qualified">
    <xsd:import namespace="http://schemas.microsoft.com/office/2006/documentManagement/types"/>
    <xsd:import namespace="http://schemas.microsoft.com/office/infopath/2007/PartnerControls"/>
    <xsd:element name="SharedWithUsers" ma:index="11"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dílené s podrobnostmi" ma:internalName="SharedWithDetails" ma:readOnly="true">
      <xsd:simpleType>
        <xsd:restriction base="dms:Note">
          <xsd:maxLength value="255"/>
        </xsd:restriction>
      </xsd:simpleType>
    </xsd:element>
    <xsd:element name="TaxCatchAll" ma:index="22" nillable="true" ma:displayName="Taxonomy Catch All Column" ma:hidden="true" ma:list="{6591747f-c402-4388-b8e8-0363da6eea33}" ma:internalName="TaxCatchAll" ma:showField="CatchAllData" ma:web="37cc138f-eddf-4adf-8431-8223f7e447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37cc138f-eddf-4adf-8431-8223f7e4478e" xsi:nil="true"/>
    <lcf76f155ced4ddcb4097134ff3c332f xmlns="cd952f0a-dfaa-408c-919f-c7026a879613">
      <Terms xmlns="http://schemas.microsoft.com/office/infopath/2007/PartnerControls"/>
    </lcf76f155ced4ddcb4097134ff3c332f>
    <SharedWithUsers xmlns="37cc138f-eddf-4adf-8431-8223f7e4478e">
      <UserInfo>
        <DisplayName/>
        <AccountId xsi:nil="true"/>
        <AccountType/>
      </UserInfo>
    </SharedWithUsers>
    <_Flow_SignoffStatus xmlns="cd952f0a-dfaa-408c-919f-c7026a879613" xsi:nil="true"/>
  </documentManagement>
</p:properties>
</file>

<file path=customXml/itemProps1.xml><?xml version="1.0" encoding="utf-8"?>
<ds:datastoreItem xmlns:ds="http://schemas.openxmlformats.org/officeDocument/2006/customXml" ds:itemID="{0D4C1713-22C0-47C1-BE09-D3EC18015C3D}">
  <ds:schemaRefs>
    <ds:schemaRef ds:uri="http://schemas.microsoft.com/sharepoint/v3/contenttype/forms"/>
  </ds:schemaRefs>
</ds:datastoreItem>
</file>

<file path=customXml/itemProps2.xml><?xml version="1.0" encoding="utf-8"?>
<ds:datastoreItem xmlns:ds="http://schemas.openxmlformats.org/officeDocument/2006/customXml" ds:itemID="{5F021C77-85A1-46F1-ABE2-3549372F60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952f0a-dfaa-408c-919f-c7026a879613"/>
    <ds:schemaRef ds:uri="37cc138f-eddf-4adf-8431-8223f7e447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46298C1-331A-4B2E-B542-6E05F5EDAA33}">
  <ds:schemaRefs>
    <ds:schemaRef ds:uri="http://schemas.microsoft.com/office/2006/metadata/properties"/>
    <ds:schemaRef ds:uri="http://schemas.microsoft.com/office/infopath/2007/PartnerControls"/>
    <ds:schemaRef ds:uri="37cc138f-eddf-4adf-8431-8223f7e4478e"/>
    <ds:schemaRef ds:uri="cd952f0a-dfaa-408c-919f-c7026a879613"/>
  </ds:schemaRefs>
</ds:datastoreItem>
</file>

<file path=docProps/app.xml><?xml version="1.0" encoding="utf-8"?>
<Properties xmlns="http://schemas.openxmlformats.org/officeDocument/2006/extended-properties" xmlns:vt="http://schemas.openxmlformats.org/officeDocument/2006/docPropsVTypes">
  <Template>HANZA Group word clean template.dotx</Template>
  <TotalTime>15</TotalTime>
  <Pages>3</Pages>
  <Words>580</Words>
  <Characters>3633</Characters>
  <Application>Microsoft Office Word</Application>
  <DocSecurity>0</DocSecurity>
  <Lines>113</Lines>
  <Paragraphs>97</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Jeanette Holmqvist</dc:creator>
  <cp:keywords/>
  <dc:description/>
  <cp:lastModifiedBy>Kateřina Brůhová</cp:lastModifiedBy>
  <cp:revision>6</cp:revision>
  <cp:lastPrinted>2026-06-29T05:04:00Z</cp:lastPrinted>
  <dcterms:created xsi:type="dcterms:W3CDTF">2026-10-09T11:01:00Z</dcterms:created>
  <dcterms:modified xsi:type="dcterms:W3CDTF">2026-10-09T11:11:00Z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0x0101006E062A2D62391D4195A12ADC3AA3ED81</vt:lpwstr>
  </property>
  <property fmtid="{D5CDD505-2E9C-101B-9397-08002B2CF9AE}" pid="3" name="Order">
    <vt:r8>2923100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ies>
</file>